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24" w:rsidRPr="00CE5F24" w:rsidRDefault="00CE5F24" w:rsidP="00CE5F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F24">
        <w:rPr>
          <w:rFonts w:ascii="Times New Roman" w:eastAsia="Calibri" w:hAnsi="Times New Roman" w:cs="Times New Roman"/>
          <w:b/>
          <w:sz w:val="28"/>
          <w:szCs w:val="28"/>
        </w:rPr>
        <w:t>ПАСПОРТ ПРОЕКТА</w:t>
      </w:r>
    </w:p>
    <w:p w:rsidR="00CE5F24" w:rsidRPr="00CE5F24" w:rsidRDefault="00CE5F24" w:rsidP="00CE5F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E5F24">
        <w:rPr>
          <w:rFonts w:ascii="Times New Roman" w:eastAsia="Calibri" w:hAnsi="Times New Roman" w:cs="Times New Roman"/>
          <w:bCs/>
          <w:sz w:val="28"/>
          <w:szCs w:val="28"/>
        </w:rPr>
        <w:t>для участия в конкурсном отборе на соискание статуса муниципальной инновационной площадки, муниципального ресурсного центра</w:t>
      </w:r>
    </w:p>
    <w:p w:rsidR="00CE5F24" w:rsidRPr="00CE5F24" w:rsidRDefault="00CE5F24" w:rsidP="00CE5F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CE5F2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«Обучение на опыте»: модель повышения профессиональной компетентности педагогов по реализации регионального компонента </w:t>
      </w:r>
    </w:p>
    <w:p w:rsidR="00CE5F24" w:rsidRPr="00CE5F24" w:rsidRDefault="00CE5F24" w:rsidP="00CE5F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CE5F2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 дошкольном образовании</w:t>
      </w:r>
    </w:p>
    <w:p w:rsidR="00CE5F24" w:rsidRPr="00CE5F24" w:rsidRDefault="00CE5F24" w:rsidP="00CE5F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2693"/>
        <w:gridCol w:w="6804"/>
      </w:tblGrid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Приоритетное  направление (одно) инновационной деятельности в муниципальной системе образования города Ярославля, на решение которого направлена реализация проекта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апробация моделей подготовки, повышения квалификации педагогических кадров (формирование компетенций, организация наставничества)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F24" w:rsidRPr="00CE5F24" w:rsidRDefault="00CE5F24" w:rsidP="00CE5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актуальности и инновационности проекта</w:t>
            </w:r>
          </w:p>
        </w:tc>
        <w:tc>
          <w:tcPr>
            <w:tcW w:w="6804" w:type="dxa"/>
          </w:tcPr>
          <w:p w:rsidR="00CE5F24" w:rsidRPr="00CE5F24" w:rsidRDefault="00CE5F24" w:rsidP="00CE5F2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5F24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Федеральный закон «Об образовании в РФ» от 29.12.2012 г. № 273-ФЗ, а также</w:t>
            </w:r>
            <w:r w:rsidRPr="00CE5F2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Федеральный закон "О внесении изменений в Федеральный закон "Об образовании в Российской Федерации" по вопросам воспитания обучающихся" от 31.07.2020 г. № 304-ФЗ, </w:t>
            </w:r>
            <w:r w:rsidRPr="00CE5F24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 xml:space="preserve">указ Президента РФ от 09.11.2022 г. № 809 «Об утверждении основ государственной политики по сохранению и укреплению традиционных российских духовно-нравственных ценностей» ориентируют дошкольное образование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Родины. </w:t>
            </w:r>
          </w:p>
          <w:p w:rsidR="00CE5F24" w:rsidRPr="00CE5F24" w:rsidRDefault="00CE5F24" w:rsidP="00CE5F24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Обновленный ФГОС ДО, Федеральная образовательная программа дошкольного образования, утвержденная приказом Министерства просвещения РФ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5"/>
                <w:attr w:name="Year" w:val="2022"/>
              </w:smartTagPr>
              <w:r w:rsidRPr="00CE5F24">
                <w:rPr>
                  <w:rFonts w:ascii="Times New Roman" w:eastAsia="Calibri" w:hAnsi="Times New Roman" w:cs="Times New Roman"/>
                  <w:sz w:val="28"/>
                  <w:szCs w:val="28"/>
                </w:rPr>
                <w:t>25.11.2022</w:t>
              </w:r>
            </w:smartTag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1028, предъявляют ряд требований к структуре образовательных программ дошкольных организаций, в которых часть, формируемая участниками образовательных отношений, должна быть ориентирована на специфику национальных, социокультурных условий, в том числе региональных. </w:t>
            </w:r>
          </w:p>
          <w:p w:rsidR="00CE5F24" w:rsidRPr="00CE5F24" w:rsidRDefault="00CE5F24" w:rsidP="00CE5F24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Включение регионального компонента в образовательный процесс дошкольных организаций 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приобретает чрезвычайную значимость, что, в свою очередь, выдвигает вопросы формирования профессиональной компетентности педагогов, реализующих региональный компонент, на одно из ведущих мест. Именно профессиональная компетентность педагога является залогом эффективности деятельности по приобщению подрастающего поколения к культуре и истории своего региона.</w:t>
            </w:r>
          </w:p>
          <w:p w:rsidR="00CE5F24" w:rsidRPr="00CE5F24" w:rsidRDefault="00CE5F24" w:rsidP="00CE5F24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Модель формирования профессиональных компетенций педагогов по реализации регионального компонента будет основана на результатах практической деятельности по реализации проекта парциальной программы «Большой Ярославль – маленьким гражданам», разработанной в 2022-2023 учебном году. В проекте программы представлены современные организационно-методические подходы к включению регионального компонента в образовательный процесс дошкольных организаций.</w:t>
            </w:r>
          </w:p>
          <w:p w:rsidR="00CE5F24" w:rsidRPr="00CE5F24" w:rsidRDefault="00CE5F24" w:rsidP="00CE5F24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Разрабатываемая модель наглядно представит всю совокупность внутренних связей процесса приобщения детей к историко-культурным особенностям и природному своеобразию региона, выявит дополнительные ресурсы и условия эффективности реализации регионального компонента в дошкольном образовании.</w:t>
            </w:r>
          </w:p>
          <w:p w:rsidR="00CE5F24" w:rsidRPr="00CE5F24" w:rsidRDefault="00CE5F24" w:rsidP="00CE5F24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Новизна и инновационность проекта заключается в возможности представить особенности реализации регионального компонента во взаимосвязи с внешними и внутренними условиями непрерывного повышения квалификации педагогов, определить последовательность и содержание основных структурных единиц (этапов) процесса совершенствования их профессиональных компетенций, необходимых для эффективной реализации регионального компонента в дошкольном образовании города Ярославля.</w:t>
            </w:r>
          </w:p>
        </w:tc>
      </w:tr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Проблема, на решение которой направлен инновационный проект</w:t>
            </w:r>
          </w:p>
        </w:tc>
        <w:tc>
          <w:tcPr>
            <w:tcW w:w="6804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единого подхода, механизмов и методической базы  реализации регионального компонента в дошкольных образовательных организациях города Ярославля.</w:t>
            </w:r>
          </w:p>
        </w:tc>
      </w:tr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Цели, задачи и основная идея (идеи) предлагаемого 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6804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Цель: 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 обоснование модели повышения профессиональной компетентности педагогов по реализации регионального компонента образовательной программы дошкольного 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образования.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CE5F24" w:rsidRPr="00CE5F24" w:rsidRDefault="00CE5F24" w:rsidP="00CE5F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группы профессиональных компетенций педагогов по реализации регионального компонента образовательной программы дошкольного образования.</w:t>
            </w:r>
          </w:p>
          <w:p w:rsidR="00CE5F24" w:rsidRPr="00CE5F24" w:rsidRDefault="00CE5F24" w:rsidP="00CE5F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и апробировать алгоритм повышения профессиональной компетентности педагогов по реализации регионального компонента образовательной программы дошкольного образования.</w:t>
            </w:r>
          </w:p>
          <w:p w:rsidR="00CE5F24" w:rsidRPr="00CE5F24" w:rsidRDefault="00CE5F24" w:rsidP="00CE5F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условия и средства повышения профессиональной компетентности педагогов по реализации регионального компонента образовательной программы дошкольного образования.</w:t>
            </w:r>
          </w:p>
          <w:p w:rsidR="00CE5F24" w:rsidRPr="00CE5F24" w:rsidRDefault="00CE5F24" w:rsidP="00CE5F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методическое обеспечение процесса повышения профессиональной компетентности педагогов по реализации регионального компонента образовательной программы дошкольного образования.</w:t>
            </w:r>
          </w:p>
          <w:p w:rsidR="00CE5F24" w:rsidRPr="00CE5F24" w:rsidRDefault="00CE5F24" w:rsidP="00CE5F24">
            <w:pPr>
              <w:shd w:val="clear" w:color="auto" w:fill="FFFFFF"/>
              <w:spacing w:after="0" w:line="240" w:lineRule="auto"/>
              <w:ind w:firstLine="46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5F24" w:rsidRPr="00CE5F24" w:rsidRDefault="00CE5F24" w:rsidP="00CE5F24">
            <w:pPr>
              <w:shd w:val="clear" w:color="auto" w:fill="FFFFFF"/>
              <w:spacing w:after="0" w:line="240" w:lineRule="auto"/>
              <w:ind w:firstLine="46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F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Идея проекта:</w:t>
            </w:r>
            <w:r w:rsidRPr="00CE5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Проектирование модели обеспечит эффективность и результативность процесса повышения профессиональной компетентности у педагогов по реализации регионального компонента образовательной программы дошкольного образования, так как ведущими механизмами процесса повышения компетентности будут выступать «обучение на опыте» и коллаборативное взаимодействие образовательных организаций, являющихся носителями позитивных практик реализации регионального компонента образовательной программы дошкольного образования.</w:t>
            </w:r>
          </w:p>
          <w:p w:rsidR="00CE5F24" w:rsidRPr="00CE5F24" w:rsidRDefault="00CE5F24" w:rsidP="00CE5F24">
            <w:pPr>
              <w:shd w:val="clear" w:color="auto" w:fill="FFFFFF"/>
              <w:spacing w:after="0" w:line="240" w:lineRule="auto"/>
              <w:ind w:firstLine="46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Срок и механизмы реализации инновационного проекта (основные этапы проекта -поквартальное движение к ожидаемым результатам)</w:t>
            </w:r>
          </w:p>
        </w:tc>
        <w:tc>
          <w:tcPr>
            <w:tcW w:w="6804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этап: сентябрь 2023 г. - ноябрь 2023 г.</w:t>
            </w:r>
          </w:p>
          <w:p w:rsidR="00CE5F24" w:rsidRPr="00CE5F24" w:rsidRDefault="00CE5F24" w:rsidP="00CE5F24">
            <w:pPr>
              <w:numPr>
                <w:ilvl w:val="0"/>
                <w:numId w:val="4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структурное описание модели повышения профессиональной компетентности.</w:t>
            </w:r>
          </w:p>
          <w:p w:rsidR="00CE5F24" w:rsidRPr="00CE5F24" w:rsidRDefault="00CE5F24" w:rsidP="00CE5F24">
            <w:pPr>
              <w:numPr>
                <w:ilvl w:val="0"/>
                <w:numId w:val="4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диагностического инструментария для оценки уровня компетентности педагогов ДОО – участников МИП по реализации регионального компонента.</w:t>
            </w:r>
          </w:p>
          <w:p w:rsidR="00CE5F24" w:rsidRPr="00CE5F24" w:rsidRDefault="00CE5F24" w:rsidP="00CE5F24">
            <w:pPr>
              <w:numPr>
                <w:ilvl w:val="0"/>
                <w:numId w:val="4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Оценка и анализ уровня профессиональной компетентности педагогов ДОО – участников МИП по реализации регионального компонента.</w:t>
            </w:r>
          </w:p>
          <w:p w:rsidR="00CE5F24" w:rsidRPr="00CE5F24" w:rsidRDefault="00CE5F24" w:rsidP="00CE5F2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 этап: декабрь 2023 г. - февраль 2024 г.</w:t>
            </w:r>
          </w:p>
          <w:p w:rsidR="00CE5F24" w:rsidRPr="00CE5F24" w:rsidRDefault="00CE5F24" w:rsidP="00CE5F24">
            <w:pPr>
              <w:numPr>
                <w:ilvl w:val="0"/>
                <w:numId w:val="5"/>
              </w:numPr>
              <w:spacing w:after="0" w:line="240" w:lineRule="auto"/>
              <w:ind w:left="0" w:firstLine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наполнение компонентов модели повышения профессиональной компетентности и апробация материалов в практике работы с педагогами ДОО - участниками МИП.</w:t>
            </w:r>
          </w:p>
          <w:p w:rsidR="00CE5F24" w:rsidRPr="00CE5F24" w:rsidRDefault="00CE5F24" w:rsidP="00CE5F24">
            <w:pPr>
              <w:numPr>
                <w:ilvl w:val="0"/>
                <w:numId w:val="5"/>
              </w:numPr>
              <w:spacing w:after="0" w:line="240" w:lineRule="auto"/>
              <w:ind w:left="0" w:firstLine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методической базы по реализации парциальной программы «Большой Ярославль – маленьким гражданам» практическими материалами по работе с детьми.</w:t>
            </w:r>
          </w:p>
          <w:p w:rsidR="00CE5F24" w:rsidRPr="00CE5F24" w:rsidRDefault="00CE5F24" w:rsidP="00CE5F2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этап: март 2024 г. - май 2024 г.</w:t>
            </w:r>
          </w:p>
          <w:p w:rsidR="00CE5F24" w:rsidRPr="00CE5F24" w:rsidRDefault="00CE5F24" w:rsidP="00CE5F24">
            <w:pPr>
              <w:numPr>
                <w:ilvl w:val="0"/>
                <w:numId w:val="6"/>
              </w:numPr>
              <w:spacing w:after="0" w:line="240" w:lineRule="auto"/>
              <w:ind w:left="0" w:firstLine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итоговой диагностики уровня компетентности педагогов по реализации регионального компонента и оценка эффективности разработанной модели.</w:t>
            </w:r>
          </w:p>
          <w:p w:rsidR="00CE5F24" w:rsidRPr="00CE5F24" w:rsidRDefault="00CE5F24" w:rsidP="00CE5F24">
            <w:pPr>
              <w:numPr>
                <w:ilvl w:val="0"/>
                <w:numId w:val="6"/>
              </w:numPr>
              <w:spacing w:after="0" w:line="240" w:lineRule="auto"/>
              <w:ind w:left="0" w:firstLine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и обобщение материалов для методических рекомендаций по реализации регионального компонента.</w:t>
            </w:r>
          </w:p>
          <w:p w:rsidR="00CE5F24" w:rsidRPr="00CE5F24" w:rsidRDefault="00CE5F24" w:rsidP="00CE5F24">
            <w:pPr>
              <w:numPr>
                <w:ilvl w:val="0"/>
                <w:numId w:val="6"/>
              </w:numPr>
              <w:spacing w:after="0" w:line="240" w:lineRule="auto"/>
              <w:ind w:left="0" w:firstLine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программы обучающих семинаров с педагогами ДОО.</w:t>
            </w:r>
          </w:p>
          <w:p w:rsidR="00CE5F24" w:rsidRPr="00CE5F24" w:rsidRDefault="00CE5F24" w:rsidP="00CE5F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измеримые результаты эффективности инновационного проекта</w:t>
            </w:r>
          </w:p>
        </w:tc>
        <w:tc>
          <w:tcPr>
            <w:tcW w:w="6804" w:type="dxa"/>
          </w:tcPr>
          <w:p w:rsidR="00CE5F24" w:rsidRPr="00CE5F24" w:rsidRDefault="00CE5F24" w:rsidP="00CE5F24">
            <w:pPr>
              <w:numPr>
                <w:ilvl w:val="0"/>
                <w:numId w:val="2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профессиональной компетентности педагогов дошкольных организаций – участников МИП в реализации регионального компонента.</w:t>
            </w:r>
          </w:p>
          <w:p w:rsidR="00CE5F24" w:rsidRPr="00CE5F24" w:rsidRDefault="00CE5F24" w:rsidP="00CE5F24">
            <w:pPr>
              <w:numPr>
                <w:ilvl w:val="0"/>
                <w:numId w:val="2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единого информационно-методического обеспечения реализации регионального компонента дошкольного образования в городе Ярославле.</w:t>
            </w:r>
          </w:p>
          <w:p w:rsidR="00CE5F24" w:rsidRPr="00CE5F24" w:rsidRDefault="00CE5F24" w:rsidP="00CE5F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ресурсного обеспечения проекта (кадровое, нормативно-правовое, материально-техническое обеспечение проекта)</w:t>
            </w:r>
          </w:p>
        </w:tc>
        <w:tc>
          <w:tcPr>
            <w:tcW w:w="6804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Нормативно-правовое обеспечение:</w:t>
            </w:r>
          </w:p>
          <w:p w:rsidR="00CE5F24" w:rsidRPr="00CE5F24" w:rsidRDefault="00CE5F24" w:rsidP="00CE5F24">
            <w:pPr>
              <w:numPr>
                <w:ilvl w:val="0"/>
                <w:numId w:val="7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Федеральным Законом «Об образовании в Российской Федерации» № 273-ФЗ от 29.12.2012 г.</w:t>
            </w:r>
          </w:p>
          <w:p w:rsidR="00CE5F24" w:rsidRPr="00CE5F24" w:rsidRDefault="00CE5F24" w:rsidP="00CE5F24">
            <w:pPr>
              <w:numPr>
                <w:ilvl w:val="0"/>
                <w:numId w:val="7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закон «О внесении изменений в Федеральный закон "Об образовании в Российской Федерации" по вопросам воспитания обучающихся» № 304-ФЗ от 31.07.2020 г. </w:t>
            </w:r>
          </w:p>
          <w:p w:rsidR="00CE5F24" w:rsidRPr="00CE5F24" w:rsidRDefault="00CE5F24" w:rsidP="00CE5F24">
            <w:pPr>
              <w:numPr>
                <w:ilvl w:val="0"/>
                <w:numId w:val="7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«О внесении изменений в Федеральный закон «Об образовании в Российской Федерации» № 371-ФЗ от 24.09.2022 г.</w:t>
            </w:r>
          </w:p>
          <w:p w:rsidR="00CE5F24" w:rsidRPr="00CE5F24" w:rsidRDefault="00CE5F24" w:rsidP="00CE5F24">
            <w:pPr>
              <w:numPr>
                <w:ilvl w:val="0"/>
                <w:numId w:val="7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Стратегия развития воспитания в Российской Федерации на период до 2025 года (утв. распоряжением Правительства Российской Федерации от 29.05.2015 года № 996-р);</w:t>
            </w:r>
          </w:p>
          <w:p w:rsidR="00CE5F24" w:rsidRPr="00CE5F24" w:rsidRDefault="00CE5F24" w:rsidP="00CE5F24">
            <w:pPr>
              <w:numPr>
                <w:ilvl w:val="0"/>
                <w:numId w:val="7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государственный образовательный стандарт дошкольного образования (в редакции приказа Министерства просвещения РФ 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 08.11.2022 г. № 955);</w:t>
            </w:r>
          </w:p>
          <w:p w:rsidR="00CE5F24" w:rsidRPr="00CE5F24" w:rsidRDefault="00CE5F24" w:rsidP="00CE5F24">
            <w:pPr>
              <w:numPr>
                <w:ilvl w:val="0"/>
                <w:numId w:val="7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Указ Президента РФ от 09.11.2022 г. № 809 «Об утверждении основ государственной политики по сохранению и укреплению традиционных российских духовно-нравственных ценностей»;</w:t>
            </w:r>
          </w:p>
          <w:p w:rsidR="00CE5F24" w:rsidRPr="00CE5F24" w:rsidRDefault="00CE5F24" w:rsidP="00CE5F24">
            <w:pPr>
              <w:numPr>
                <w:ilvl w:val="0"/>
                <w:numId w:val="7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Федеральная образовательная программа дошкольного образования (Приказ Министерства просвещения РФ от 25.11.2022 г. № 1028).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Кадровое обеспечение: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специалисты в области дошкольного образования (административные работники, педагоги ДОО – участников МИП)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Материально-техническое обеспечение: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материально-техническая база организаций – участников МИП (кабинеты, технические средства, программное обеспечение, Интернет-соединение)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ожидаемых инновационных продуктов: полнота описания продуктов</w:t>
            </w:r>
          </w:p>
        </w:tc>
        <w:tc>
          <w:tcPr>
            <w:tcW w:w="6804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Модель повышения профессиональной компетентности педагогов дошкольного образования по реализации регионального компонента образовательной программы дошкольного учреждения и ее содержательно-методическое, ресурсное обеспечение.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Возможные риски при реализации проекта (программы) и предложения организации-соискателя по способам их преодоления</w:t>
            </w:r>
          </w:p>
        </w:tc>
        <w:tc>
          <w:tcPr>
            <w:tcW w:w="6804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Управленческие риски:</w:t>
            </w:r>
          </w:p>
          <w:p w:rsidR="00CE5F24" w:rsidRPr="00CE5F24" w:rsidRDefault="00CE5F24" w:rsidP="00CE5F24">
            <w:pPr>
              <w:numPr>
                <w:ilvl w:val="0"/>
                <w:numId w:val="8"/>
              </w:numPr>
              <w:spacing w:after="0" w:line="240" w:lineRule="auto"/>
              <w:ind w:left="0" w:firstLine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Преобладание формального подхода к осуществлению деятельности по проекту (ориентация на «форму», а не на «содержание» и реальную результативность).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Способ преодоления: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работы по формированию рефлексивной компетенции педагогов, включение педагогических работников в деятельность творческих групп.</w:t>
            </w:r>
          </w:p>
          <w:p w:rsidR="00CE5F24" w:rsidRPr="00CE5F24" w:rsidRDefault="00CE5F24" w:rsidP="00CE5F24">
            <w:pPr>
              <w:numPr>
                <w:ilvl w:val="0"/>
                <w:numId w:val="8"/>
              </w:numPr>
              <w:spacing w:after="0" w:line="240" w:lineRule="auto"/>
              <w:ind w:left="0" w:firstLine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Недостаточная вовлеченность всех участников МИП. </w:t>
            </w:r>
            <w:r w:rsidRPr="00CE5F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Способ преодоления: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Использование проектного стиля работы по решению образовательных вызовов.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Ресурсные риски:</w:t>
            </w:r>
          </w:p>
          <w:p w:rsidR="00CE5F24" w:rsidRPr="00CE5F24" w:rsidRDefault="00CE5F24" w:rsidP="00CE5F24">
            <w:pPr>
              <w:numPr>
                <w:ilvl w:val="0"/>
                <w:numId w:val="8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Недостаточное оснащение необходимыми техническими средствами обучения (ТСО) и информационными технологиями (ИКТ).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Способ преодоления: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Управленческие решения, направленные на обновление материально-технической базы.</w:t>
            </w:r>
          </w:p>
          <w:p w:rsidR="00CE5F24" w:rsidRPr="00CE5F24" w:rsidRDefault="00CE5F24" w:rsidP="00CE5F24">
            <w:pPr>
              <w:numPr>
                <w:ilvl w:val="0"/>
                <w:numId w:val="8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Незапланированное отсутствие члена команды (изменение состава рабочей группы).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Способ преодоления: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Рациональное распределение 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обязанностей и объема работы среди участников проекта, привлечение новых педагогических кадров.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Профессиональные риски:</w:t>
            </w:r>
          </w:p>
          <w:p w:rsidR="00CE5F24" w:rsidRPr="00CE5F24" w:rsidRDefault="00CE5F24" w:rsidP="00CE5F24">
            <w:pPr>
              <w:numPr>
                <w:ilvl w:val="0"/>
                <w:numId w:val="8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Неготовность педагогов к квалифицированному отбору новых методик и технологий.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Способ преодоления: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Оказание адресной профессиональной поддержки, организация повышения профессиональной компетентности в области отбора и применения педагогических технологий по реализации регионального компонента.</w:t>
            </w:r>
          </w:p>
          <w:p w:rsidR="00CE5F24" w:rsidRPr="00CE5F24" w:rsidRDefault="00CE5F24" w:rsidP="00CE5F24">
            <w:pPr>
              <w:numPr>
                <w:ilvl w:val="0"/>
                <w:numId w:val="8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Недостаточность мотивации для эффективного и результативного выполнения профессиональных обязанностей.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Способ преодоления: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работы куратора по мотивационному сопровождению, поиск путей стимулирования участников проекта.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Изменения в МСО, ожидаемые от реализации проекта</w:t>
            </w:r>
          </w:p>
        </w:tc>
        <w:tc>
          <w:tcPr>
            <w:tcW w:w="6804" w:type="dxa"/>
          </w:tcPr>
          <w:p w:rsidR="00CE5F24" w:rsidRPr="00CE5F24" w:rsidRDefault="00CE5F24" w:rsidP="00CE5F24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дошкольных организаций по реализации регионального компонента образовательной программы дошкольного образования.</w:t>
            </w:r>
          </w:p>
          <w:p w:rsidR="00CE5F24" w:rsidRPr="00CE5F24" w:rsidRDefault="00CE5F24" w:rsidP="00CE5F24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педагогов готовых к реализации регионального компонента в практике работы с детьми дошкольного возраста.</w:t>
            </w:r>
          </w:p>
          <w:p w:rsidR="00CE5F24" w:rsidRPr="00CE5F24" w:rsidRDefault="00CE5F24" w:rsidP="00CE5F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Предложения по распространению и внедрению результатов проекта в МСО</w:t>
            </w:r>
          </w:p>
        </w:tc>
        <w:tc>
          <w:tcPr>
            <w:tcW w:w="6804" w:type="dxa"/>
          </w:tcPr>
          <w:p w:rsidR="00CE5F24" w:rsidRPr="00CE5F24" w:rsidRDefault="00CE5F24" w:rsidP="00CE5F24">
            <w:pPr>
              <w:numPr>
                <w:ilvl w:val="0"/>
                <w:numId w:val="1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обучения педагогов дошкольных организаций города Ярославля </w:t>
            </w:r>
            <w:bookmarkStart w:id="0" w:name="_GoBack"/>
            <w:bookmarkEnd w:id="0"/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разработанной программе обучающих семинаров.</w:t>
            </w:r>
          </w:p>
          <w:p w:rsidR="00CE5F24" w:rsidRPr="00CE5F24" w:rsidRDefault="00CE5F24" w:rsidP="00CE5F24">
            <w:pPr>
              <w:numPr>
                <w:ilvl w:val="0"/>
                <w:numId w:val="1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Трансляция опыта работы по реализации парциальной программы «Большой Ярославль – маленьким гражданам».</w:t>
            </w:r>
          </w:p>
          <w:p w:rsidR="00CE5F24" w:rsidRPr="00CE5F24" w:rsidRDefault="00CE5F24" w:rsidP="00CE5F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и партнеры проекта</w:t>
            </w:r>
          </w:p>
        </w:tc>
        <w:tc>
          <w:tcPr>
            <w:tcW w:w="6804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 20»</w:t>
            </w:r>
          </w:p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 27»</w:t>
            </w:r>
          </w:p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 104»</w:t>
            </w:r>
          </w:p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 118»</w:t>
            </w:r>
          </w:p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 190»</w:t>
            </w:r>
          </w:p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 240»</w:t>
            </w:r>
          </w:p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E5F24" w:rsidRPr="00CE5F24" w:rsidRDefault="00CE5F24" w:rsidP="00CE5F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6E94" w:rsidRDefault="00866E94" w:rsidP="00CE5F24"/>
    <w:sectPr w:rsidR="00866E94" w:rsidSect="00CE5F24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655_"/>
      </v:shape>
    </w:pict>
  </w:numPicBullet>
  <w:abstractNum w:abstractNumId="0">
    <w:nsid w:val="12492AA2"/>
    <w:multiLevelType w:val="hybridMultilevel"/>
    <w:tmpl w:val="7264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0494C"/>
    <w:multiLevelType w:val="hybridMultilevel"/>
    <w:tmpl w:val="FF56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4193"/>
    <w:multiLevelType w:val="hybridMultilevel"/>
    <w:tmpl w:val="7CCE7DDE"/>
    <w:lvl w:ilvl="0" w:tplc="F75646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51272"/>
    <w:multiLevelType w:val="hybridMultilevel"/>
    <w:tmpl w:val="991AF494"/>
    <w:lvl w:ilvl="0" w:tplc="F756460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C362C"/>
    <w:multiLevelType w:val="hybridMultilevel"/>
    <w:tmpl w:val="FBE63862"/>
    <w:lvl w:ilvl="0" w:tplc="F116812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396514"/>
    <w:multiLevelType w:val="hybridMultilevel"/>
    <w:tmpl w:val="D5E421F8"/>
    <w:lvl w:ilvl="0" w:tplc="F756460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006D23"/>
    <w:multiLevelType w:val="hybridMultilevel"/>
    <w:tmpl w:val="5882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A582F"/>
    <w:multiLevelType w:val="hybridMultilevel"/>
    <w:tmpl w:val="713C7260"/>
    <w:lvl w:ilvl="0" w:tplc="F75646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FAC"/>
    <w:rsid w:val="001C46AB"/>
    <w:rsid w:val="00716FAC"/>
    <w:rsid w:val="00866E94"/>
    <w:rsid w:val="00CB1F7C"/>
    <w:rsid w:val="00CE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1610</Words>
  <Characters>9182</Characters>
  <Application>Microsoft Office Word</Application>
  <DocSecurity>0</DocSecurity>
  <Lines>76</Lines>
  <Paragraphs>21</Paragraphs>
  <ScaleCrop>false</ScaleCrop>
  <Company/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пк</cp:lastModifiedBy>
  <cp:revision>2</cp:revision>
  <dcterms:created xsi:type="dcterms:W3CDTF">2023-08-07T14:57:00Z</dcterms:created>
  <dcterms:modified xsi:type="dcterms:W3CDTF">2023-08-07T14:57:00Z</dcterms:modified>
</cp:coreProperties>
</file>